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jc w:val="center"/>
        <w:rPr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  <w:t xml:space="preserve">Перечень организаций, готовых заключать соглашения о трудоустройстве инвалидов</w:t>
      </w:r>
      <w:r>
        <w:rPr>
          <w:highlight w:val="none"/>
        </w:rPr>
      </w:r>
      <w:r>
        <w:rPr>
          <w:highlight w:val="none"/>
        </w:rPr>
      </w:r>
    </w:p>
    <w:p>
      <w:pPr>
        <w:spacing w:after="35" w:line="229" w:lineRule="auto"/>
        <w:ind w:left="10" w:right="2" w:hanging="10"/>
        <w:jc w:val="center"/>
        <w:rPr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  <w:t xml:space="preserve">(Постановление Правительства РФ от 30.05.2024 № 709</w:t>
      </w:r>
      <w:r>
        <w:rPr>
          <w:highlight w:val="none"/>
        </w:rPr>
      </w:r>
      <w:r>
        <w:rPr>
          <w:highlight w:val="none"/>
        </w:rPr>
      </w:r>
    </w:p>
    <w:p>
      <w:pPr>
        <w:spacing w:after="0" w:line="240" w:lineRule="auto"/>
        <w:ind w:left="11" w:hanging="11"/>
        <w:jc w:val="center"/>
        <w:rPr>
          <w:rFonts w:ascii="Times New Roman" w:hAnsi="Times New Roman" w:eastAsia="Times New Roman" w:cs="Times New Roman"/>
          <w:b/>
          <w:highlight w:val="none"/>
        </w:rPr>
      </w:pPr>
      <w:r>
        <w:rPr>
          <w:rFonts w:ascii="Times New Roman" w:hAnsi="Times New Roman" w:eastAsia="Times New Roman" w:cs="Times New Roman"/>
          <w:b/>
          <w:highlight w:val="none"/>
        </w:rPr>
        <w:t xml:space="preserve">«Об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место)</w:t>
      </w:r>
      <w:r>
        <w:rPr>
          <w:rFonts w:ascii="Times New Roman" w:hAnsi="Times New Roman" w:eastAsia="Times New Roman" w:cs="Times New Roman"/>
          <w:b/>
          <w:highlight w:val="none"/>
        </w:rPr>
      </w:r>
      <w:r>
        <w:rPr>
          <w:rFonts w:ascii="Times New Roman" w:hAnsi="Times New Roman" w:eastAsia="Times New Roman" w:cs="Times New Roman"/>
          <w:b/>
          <w:highlight w:val="none"/>
        </w:rPr>
      </w:r>
    </w:p>
    <w:p>
      <w:pPr>
        <w:spacing w:after="0" w:line="240" w:lineRule="auto"/>
        <w:ind w:left="11" w:hanging="11"/>
        <w:jc w:val="center"/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pPr>
      <w:r>
        <w:rPr>
          <w:rFonts w:ascii="Times New Roman" w:hAnsi="Times New Roman" w:eastAsia="Times New Roman" w:cs="Times New Roman"/>
          <w:b/>
          <w:color w:val="ff0000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b/>
          <w:color w:val="fb290d"/>
          <w:highlight w:val="none"/>
        </w:rPr>
        <w:t xml:space="preserve">ктуальные данные на 24</w:t>
      </w:r>
      <w:r>
        <w:rPr>
          <w:rFonts w:ascii="Times New Roman" w:hAnsi="Times New Roman" w:eastAsia="Times New Roman" w:cs="Times New Roman"/>
          <w:b/>
          <w:color w:val="fb290d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color w:val="fb290d"/>
          <w:highlight w:val="none"/>
        </w:rPr>
        <w:t xml:space="preserve">июля 2026 года</w:t>
      </w:r>
      <w:r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r>
    </w:p>
    <w:p>
      <w:pPr>
        <w:spacing w:after="0" w:line="240" w:lineRule="auto"/>
        <w:ind w:left="11" w:hanging="11"/>
        <w:jc w:val="center"/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pPr>
      <w:r>
        <w:rPr>
          <w:rFonts w:ascii="Times New Roman" w:hAnsi="Times New Roman" w:eastAsia="Times New Roman" w:cs="Times New Roman"/>
          <w:b/>
          <w:color w:val="fb290d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fb290d"/>
          <w:highlight w:val="none"/>
        </w:rPr>
      </w:r>
    </w:p>
    <w:tbl>
      <w:tblPr>
        <w:tblStyle w:val="839"/>
        <w:tblW w:w="16459" w:type="dxa"/>
        <w:tblInd w:w="-209" w:type="dxa"/>
        <w:tblLayout w:type="fixed"/>
        <w:tblLook w:val="04A0" w:firstRow="1" w:lastRow="0" w:firstColumn="1" w:lastColumn="0" w:noHBand="0" w:noVBand="1"/>
      </w:tblPr>
      <w:tblGrid>
        <w:gridCol w:w="512"/>
        <w:gridCol w:w="2092"/>
        <w:gridCol w:w="1951"/>
        <w:gridCol w:w="2409"/>
        <w:gridCol w:w="1984"/>
        <w:gridCol w:w="2977"/>
        <w:gridCol w:w="1417"/>
        <w:gridCol w:w="1559"/>
        <w:gridCol w:w="1559"/>
      </w:tblGrid>
      <w:tr>
        <w:trPr/>
        <w:tc>
          <w:tcPr>
            <w:tcW w:w="512" w:type="dxa"/>
            <w:noWrap/>
            <w:textDirection w:val="lrTb"/>
            <w:vAlign w:val="center"/>
          </w:tcPr>
          <w:p>
            <w:pPr>
              <w:ind w:right="11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092" w:type="dxa"/>
            <w:noWrap/>
            <w:textDirection w:val="lrTb"/>
            <w:vAlign w:val="center"/>
          </w:tcPr>
          <w:p>
            <w:pPr>
              <w:spacing w:line="232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Наименование кадрового центра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(организации</w:t>
            </w:r>
            <w:r>
              <w:rPr>
                <w:rFonts w:ascii="Times New Roman" w:hAnsi="Times New Roman" w:eastAsia="Times New Roman" w:cs="Times New Roman"/>
                <w:b/>
                <w:highlight w:val="none"/>
                <w:u w:val="single"/>
              </w:rPr>
              <w:t xml:space="preserve"> исполнителя)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  <w:vAlign w:val="center"/>
          </w:tcPr>
          <w:p>
            <w:pPr>
              <w:spacing w:line="231" w:lineRule="auto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ФИО и телефон специалиста кадрового центра (куратора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ind w:left="72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организации</w:t>
            </w:r>
            <w:r>
              <w:rPr>
                <w:rFonts w:ascii="Times New Roman" w:hAnsi="Times New Roman" w:eastAsia="Times New Roman" w:cs="Times New Roman"/>
                <w:b/>
                <w:highlight w:val="none"/>
                <w:u w:val="single"/>
              </w:rPr>
              <w:t xml:space="preserve">-исполнителя</w:t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Наименование организации </w:t>
            </w:r>
            <w:r>
              <w:rPr>
                <w:rFonts w:ascii="Times New Roman" w:hAnsi="Times New Roman" w:eastAsia="Times New Roman" w:cs="Times New Roman"/>
                <w:b/>
                <w:highlight w:val="none"/>
                <w:u w:val="single"/>
              </w:rPr>
              <w:t xml:space="preserve">исполнителя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  <w:vAlign w:val="center"/>
          </w:tcPr>
          <w:p>
            <w:pPr>
              <w:spacing w:line="231" w:lineRule="auto"/>
              <w:jc w:val="center"/>
              <w:rPr>
                <w:rFonts w:ascii="Times New Roman" w:hAnsi="Times New Roman" w:eastAsia="Times New Roman" w:cs="Times New Roman"/>
                <w:b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</w:p>
          <w:p>
            <w:pPr>
              <w:spacing w:line="231" w:lineRule="auto"/>
              <w:ind w:left="64"/>
              <w:jc w:val="center"/>
              <w:rPr>
                <w:rFonts w:ascii="Times New Roman" w:hAnsi="Times New Roman" w:eastAsia="Times New Roman" w:cs="Times New Roman"/>
                <w:b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Адрес предприятия</w:t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</w:p>
        </w:tc>
        <w:tc>
          <w:tcPr>
            <w:tcW w:w="2977" w:type="dxa"/>
            <w:noWrap/>
            <w:textDirection w:val="lrTb"/>
            <w:vAlign w:val="center"/>
          </w:tcPr>
          <w:p>
            <w:pPr>
              <w:spacing w:line="231" w:lineRule="auto"/>
              <w:ind w:left="360"/>
              <w:jc w:val="center"/>
              <w:rPr>
                <w:rFonts w:ascii="Times New Roman" w:hAnsi="Times New Roman" w:eastAsia="Times New Roman" w:cs="Times New Roman"/>
                <w:b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</w:p>
          <w:p>
            <w:pPr>
              <w:spacing w:line="231" w:lineRule="auto"/>
              <w:ind w:left="58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ФИО и телефон ответственного специалиста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ind w:left="58" w:right="11"/>
              <w:jc w:val="center"/>
              <w:rPr>
                <w:rFonts w:ascii="Times New Roman" w:hAnsi="Times New Roman" w:eastAsia="Times New Roman" w:cs="Times New Roman"/>
                <w:b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организации</w:t>
            </w:r>
            <w:r>
              <w:rPr>
                <w:rFonts w:ascii="Times New Roman" w:hAnsi="Times New Roman" w:eastAsia="Times New Roman" w:cs="Times New Roman"/>
                <w:b/>
                <w:highlight w:val="none"/>
                <w:u w:val="single"/>
              </w:rPr>
              <w:t xml:space="preserve">-исполнителя</w:t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highlight w:val="none"/>
              </w:rPr>
            </w:r>
          </w:p>
        </w:tc>
        <w:tc>
          <w:tcPr>
            <w:tcW w:w="1417" w:type="dxa"/>
            <w:noWrap/>
            <w:textDirection w:val="lrTb"/>
            <w:vAlign w:val="center"/>
          </w:tcPr>
          <w:p>
            <w:pPr>
              <w:ind w:right="11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ИНН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  <w:vAlign w:val="center"/>
          </w:tcPr>
          <w:p>
            <w:pPr>
              <w:spacing w:line="230" w:lineRule="auto"/>
              <w:ind w:left="-36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Актуальная дата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предложения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  <w:vAlign w:val="center"/>
          </w:tcPr>
          <w:p>
            <w:pPr>
              <w:ind w:left="34" w:hanging="142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highlight w:val="none"/>
              </w:rPr>
              <w:t xml:space="preserve">Предложение на трудоустройство инвалида (чел.)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2092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Алексеевский </w:t>
            </w:r>
            <w:r>
              <w:rPr>
                <w:rFonts w:ascii="Times New Roman" w:hAnsi="Times New Roman" w:cs="Times New Roman"/>
                <w:highlight w:val="none"/>
              </w:rPr>
              <w:t xml:space="preserve">кадровый центр ОКУ «Белгородской области»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Попова Марина Вячеславовна, 8 4722 35-77-38, доб. 1008</w:t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МБУДО «Дом детского творчества»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г. Алексеевка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г. Алексеевка,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пл. Никольская, д. 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Копанева Марина Геннадьевна,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8(47234)3-56-79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3122007810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  <w:vAlign w:val="center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КЦ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АО УКБ «Белгородсоцбанк»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 г. Белгород, Свято-Троицкий бульвар, 38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Холодова Жаннетта Александровна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тел. 89040867774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8(4722)20-58-55 (добавочный - 1101) </w:t>
            </w:r>
            <w:hyperlink r:id="rId8" w:tooltip="/compose?To=KholodovaZA@belsocbank.ru" w:history="1">
              <w:r>
                <w:rPr>
                  <w:rFonts w:ascii="Times New Roman" w:hAnsi="Times New Roman" w:cs="Times New Roman"/>
                  <w:highlight w:val="none"/>
                </w:rPr>
                <w:t xml:space="preserve">KholodovaZA@belsocbank.ru</w:t>
              </w:r>
            </w:hyperlink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3123004233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ОГБУЗ «Станция скорой медицинской помощи 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Белгород, пр-кт Белгородский, д.55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Емельяненко Татьяна Александровна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8(4722)337674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3123021126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078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ОГБУЗ «Белгородская областная клиническая больница Святителя Иоасафа»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Белгород, ул. Некрасова, 8/9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Кушнарева Ирина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8(4722)504719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3124020975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ГУП «Белоблводоканал»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Белгород, ул. 3 Интернационала, д.40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Симонов Михаил Андреевич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8(4722)346991 доб.155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3123460476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150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БРООООИ Всероссийское общество глухих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Белгород, ул. Костюкова, д. 1а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Шашнин Юрий Геннадьевич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+79087838277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3124019313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316"/>
        </w:trPr>
        <w:tc>
          <w:tcPr>
            <w:tcW w:w="51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Calibri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nos" w:cs="Times New Roman"/>
                <w:color w:val="000000"/>
                <w:highlight w:val="none"/>
              </w:rPr>
              <w:t xml:space="preserve">АО "ГАЗПРОМ ГАЗОРАСПРЕДЕЛЕНИЕ БЕЛГОРОД"</w:t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</w:p>
        </w:tc>
        <w:tc>
          <w:tcPr>
            <w:tcW w:w="1984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 г. Белгород пер Заводской 5-й д.38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Рахманина Татьяна Алексеевна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+7(4722)34-92-63 (1130)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Calibri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Calibri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  <w:t xml:space="preserve">3124010222</w:t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269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Мерзликина Ольга Владимировна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8(4722)358644 доб.1050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Calibri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  <w:t xml:space="preserve">ФИЛИАЛ АО "РИР ЭНЕРГО" - "БЕЛГОРОДСКАЯ ГЕНЕРАЦИЯ"</w:t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Белгород, ул. Северо-Донецкая, 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ДУБЕНЦОВА ЕЛЕНА НИКОЛАЕВНА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Рабочий +74722247340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Calibri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Calibri" w:cs="Times New Roman"/>
                <w:color w:val="000000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Roboto" w:cs="Times New Roman"/>
                <w:color w:val="25282b"/>
                <w:highlight w:val="none"/>
              </w:rPr>
            </w:pP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</w: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</w: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Roboto" w:cs="Times New Roman"/>
                <w:color w:val="25282b"/>
                <w:highlight w:val="none"/>
              </w:rPr>
            </w:pP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  <w:t xml:space="preserve">6829012680</w:t>
            </w: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</w:r>
            <w:r>
              <w:rPr>
                <w:rFonts w:ascii="Times New Roman" w:hAnsi="Times New Roman" w:eastAsia="Roboto" w:cs="Times New Roman"/>
                <w:color w:val="25282b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Борисовский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Новожен Наталья Петровна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8(4722)25-01-09доб. 1004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АО «Борисовский завод мостовых металлоконструкций имени В.А. Скляренко»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Белгородская обл., п. Борисовка, ул. Новоборисовская, 24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Круговая Ирина Николаевна,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8 (47246) 5-82-34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3103004524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Arial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  <w:r>
              <w:rPr>
                <w:rFonts w:ascii="Times New Roman" w:hAnsi="Times New Roman" w:eastAsia="Arial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Arial" w:cs="Times New Roman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Борисовский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Новожен Наталья Петровна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8(4722)25-01-09доб. 1004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АО «Борисовская теплосетевая компания»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Борисовский р-н,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п. Борисовка, ул. Советская, д. 88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Карасева Елена Алексеевна тел. 84724653020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3103006137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Валуйский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Глущенко Наталья Анатольевна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8(747236)3-24-79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ООО "ВП "Металлоизделия"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 Валуйский р-н, г. Валуйки, ул. Чапаева, д.34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Глущенко Наталья Анатольевна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8(747236)3-24-79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3126007151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262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Старооскольский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pStyle w:val="660"/>
              <w:widowControl/>
              <w:spacing w:before="0" w:after="0"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sz w:val="22"/>
                <w:szCs w:val="22"/>
                <w:lang w:val="ru-RU" w:eastAsia="ru-RU" w:bidi="ar-SA"/>
              </w:rPr>
              <w:t xml:space="preserve">Пугачева Вера Анатольевна</w:t>
            </w:r>
            <w:r>
              <w:rPr>
                <w:rFonts w:ascii="Times New Roman" w:hAnsi="Times New Roman" w:eastAsia="Arial" w:cs="Times New Roman"/>
                <w:sz w:val="22"/>
                <w:szCs w:val="22"/>
                <w:lang w:val="ru-RU" w:eastAsia="ru-RU" w:bidi="ar-SA"/>
              </w:rPr>
              <w:t xml:space="preserve"> 8(4722) 251317 доб.70</w:t>
            </w:r>
            <w:r>
              <w:rPr>
                <w:rFonts w:ascii="Times New Roman" w:hAnsi="Times New Roman" w:eastAsia="Arial" w:cs="Times New Roman"/>
                <w:sz w:val="22"/>
                <w:szCs w:val="22"/>
                <w:lang w:val="ru-RU" w:eastAsia="ru-RU" w:bidi="ar-SA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ООО «УПП Оскольское»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 г. Старый Оскол, ул. Демократическая,  д.  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Любимова Татьяна Валентиновна 8(4725) 225630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3128013701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/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Чернянский 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Бондаренко Наталья Александровна,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8-4722-25-03-30*1004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ОГБУЗ «Чернянская ЦРБ им. П. В. Гапотченко»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п. Чернянка, ул.Степана Разина, 2 «а»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Хомутцова Наталья Михайловна,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8-47232-5-51-49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3119001504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027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Шебекинский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ООО "Телеком Групп"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Шебекинский р-н,  с. Новая Таволжанка, ул. Кирова, д. 11, оф. 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Скрипченко Татьяна Александровна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3123215690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131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Шебекинский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МБОУ «СОШ №3 г.Шебекино»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Шебекино,  ул. Октябрьская, д.3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Суслова Анастасия Андреевна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89524219911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3120009522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276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Шебекинский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ОГБОУ «Шебекинская СОШ с УИОП» Белгородской области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г. Шебекино, ул. Мичурина, д.2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Плотникова Светлана Владимировна, директор 89056755137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3120009508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587"/>
        </w:trPr>
        <w:tc>
          <w:tcPr>
            <w:tcW w:w="51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W w:w="2092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Шебекинский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Белгородский филиал ООО "Тамбовский бекон"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Белгородская обл., Шебекинский р-н, Территория в границах Новотаволжанского СП, 4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  <w:t xml:space="preserve">Гамзина Наталья Викторовна, 8-951-156-95-20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6803629911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15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rPr>
          <w:trHeight w:val="1249"/>
        </w:trPr>
        <w:tc>
          <w:tcPr>
            <w:tcW w:w="51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09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Шебекинский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 кадровый центр ОКУ «Белгородской области»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951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40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НАО "ШЕБЕКИНСКИЙ МАШИНОСТРОИТЕЛЬНЫЙ ЗАВОД"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Белгородская область, г. Шебекино, Октябрьская улица, дом 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Шевлякова Юлия Викторовна,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8-910-223-05-81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3129000041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>
          <w:trHeight w:val="1368"/>
        </w:trPr>
        <w:tc>
          <w:tcPr>
            <w:tcW w:w="51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19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09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Шебекинский</w:t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 кадровый центр ОКУ «Белгородской области»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51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Лазорская Екатерина Витальевна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8(4722)25-03-29 доб.1011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40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Tinos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ООО</w:t>
            </w:r>
            <w:r>
              <w:rPr>
                <w:rFonts w:ascii="Times New Roman" w:hAnsi="Times New Roman" w:eastAsia="Tinos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nos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nos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 "СЕЛЕНА"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Белгородская область, г. Шебекино, Ржевское шоссе улица, дом: Д. 25;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97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Людмила Владимировна Лукьянова, 8-951-138-57-47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41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3129002200</w:t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  <w:t xml:space="preserve">2</w:t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nos" w:cs="Times New Roman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W w:w="51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20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  <w:tc>
          <w:tcPr>
            <w:tcW w:w="2092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Шебекинский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кадровый центр ОКУ «Белгородской области»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51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Лазорская Екатерина Витальевна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8(4722)25-03-29 доб.1011</w:t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40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ОГБУЗ "ШЕБЕКИНСКАЯ ЦЕНТРАЛЬНАЯ РАЙОННАЯ БОЛЬНИЦА"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Белгородская обл.,  г. Шебекино, ул Ленина, д.46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2977" w:type="dxa"/>
            <w:vMerge w:val="restart"/>
            <w:noWrap/>
            <w:textDirection w:val="lrTb"/>
          </w:tcPr>
          <w:p>
            <w:pPr>
              <w:tabs>
                <w:tab w:val="right" w:pos="1911" w:leader="none"/>
              </w:tabs>
              <w:spacing w:line="240" w:lineRule="auto"/>
              <w:contextualSpacing w:val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Хорова Марина Владимировна</w:t>
            </w:r>
            <w:r>
              <w:rPr>
                <w:rFonts w:ascii="Tinos" w:hAnsi="Tinos" w:eastAsia="Tinos" w:cs="Tinos"/>
                <w:sz w:val="24"/>
                <w:szCs w:val="24"/>
              </w:rPr>
              <w:tab/>
              <w:t xml:space="preserve">8-951-148-76-89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3129000115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  <w:t xml:space="preserve">23.07.2026</w:t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highlight w:val="none"/>
              </w:rPr>
            </w:r>
          </w:p>
        </w:tc>
        <w:tc>
          <w:tcPr>
            <w:tcW w:w="1559" w:type="dxa"/>
            <w:vMerge w:val="restart"/>
            <w:noWrap/>
            <w:textDirection w:val="lrTb"/>
          </w:tcPr>
          <w:p>
            <w:pPr>
              <w:spacing w:line="240" w:lineRule="auto"/>
              <w:contextualSpacing w:val="0"/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spacing w:line="240" w:lineRule="auto"/>
              <w:contextualSpacing w:val="0"/>
              <w:jc w:val="center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</w:tc>
      </w:tr>
    </w:tbl>
    <w:p>
      <w:pPr>
        <w:spacing w:line="240" w:lineRule="auto"/>
        <w:contextualSpacing w:val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footnotePr/>
      <w:endnotePr/>
      <w:type w:val="nextPage"/>
      <w:pgSz w:w="16838" w:h="11906" w:orient="landscape"/>
      <w:pgMar w:top="567" w:right="709" w:bottom="851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nos">
    <w:panose1 w:val="020206030504050203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Title Char"/>
    <w:basedOn w:val="661"/>
    <w:link w:val="682"/>
    <w:uiPriority w:val="10"/>
    <w:rPr>
      <w:sz w:val="48"/>
      <w:szCs w:val="48"/>
    </w:rPr>
  </w:style>
  <w:style w:type="character" w:styleId="655">
    <w:name w:val="Subtitle Char"/>
    <w:basedOn w:val="661"/>
    <w:link w:val="684"/>
    <w:uiPriority w:val="11"/>
    <w:rPr>
      <w:sz w:val="24"/>
      <w:szCs w:val="24"/>
    </w:rPr>
  </w:style>
  <w:style w:type="character" w:styleId="656">
    <w:name w:val="Quote Char"/>
    <w:link w:val="686"/>
    <w:uiPriority w:val="29"/>
    <w:rPr>
      <w:i/>
    </w:rPr>
  </w:style>
  <w:style w:type="character" w:styleId="657">
    <w:name w:val="Intense Quote Char"/>
    <w:link w:val="688"/>
    <w:uiPriority w:val="30"/>
    <w:rPr>
      <w:i/>
    </w:rPr>
  </w:style>
  <w:style w:type="character" w:styleId="658">
    <w:name w:val="Footnote Text Char"/>
    <w:link w:val="822"/>
    <w:uiPriority w:val="99"/>
    <w:rPr>
      <w:sz w:val="18"/>
    </w:rPr>
  </w:style>
  <w:style w:type="character" w:styleId="659">
    <w:name w:val="Endnote Text Char"/>
    <w:link w:val="825"/>
    <w:uiPriority w:val="99"/>
    <w:rPr>
      <w:sz w:val="20"/>
    </w:rPr>
  </w:style>
  <w:style w:type="paragraph" w:styleId="660" w:default="1">
    <w:name w:val="Normal"/>
    <w:qFormat/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paragraph" w:styleId="664" w:customStyle="1">
    <w:name w:val="Heading 2"/>
    <w:basedOn w:val="660"/>
    <w:next w:val="660"/>
    <w:link w:val="665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styleId="665" w:customStyle="1">
    <w:name w:val="Heading 2 Char"/>
    <w:basedOn w:val="661"/>
    <w:link w:val="664"/>
    <w:uiPriority w:val="9"/>
    <w:rPr>
      <w:rFonts w:ascii="Arial" w:hAnsi="Arial" w:eastAsia="Arial" w:cs="Arial"/>
      <w:sz w:val="34"/>
    </w:rPr>
  </w:style>
  <w:style w:type="paragraph" w:styleId="666" w:customStyle="1">
    <w:name w:val="Heading 3"/>
    <w:basedOn w:val="660"/>
    <w:next w:val="660"/>
    <w:link w:val="667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7" w:customStyle="1">
    <w:name w:val="Heading 3 Char"/>
    <w:basedOn w:val="661"/>
    <w:link w:val="666"/>
    <w:uiPriority w:val="9"/>
    <w:rPr>
      <w:rFonts w:ascii="Arial" w:hAnsi="Arial" w:eastAsia="Arial" w:cs="Arial"/>
      <w:sz w:val="30"/>
      <w:szCs w:val="30"/>
    </w:rPr>
  </w:style>
  <w:style w:type="paragraph" w:styleId="668" w:customStyle="1">
    <w:name w:val="Heading 4"/>
    <w:basedOn w:val="660"/>
    <w:next w:val="660"/>
    <w:link w:val="669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 w:customStyle="1">
    <w:name w:val="Heading 4 Char"/>
    <w:basedOn w:val="66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 w:customStyle="1">
    <w:name w:val="Heading 5"/>
    <w:basedOn w:val="660"/>
    <w:next w:val="660"/>
    <w:link w:val="671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Heading 5 Char"/>
    <w:basedOn w:val="66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 w:customStyle="1">
    <w:name w:val="Heading 6"/>
    <w:basedOn w:val="660"/>
    <w:next w:val="660"/>
    <w:link w:val="673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styleId="673" w:customStyle="1">
    <w:name w:val="Heading 6 Char"/>
    <w:basedOn w:val="66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 w:customStyle="1">
    <w:name w:val="Heading 7"/>
    <w:basedOn w:val="660"/>
    <w:next w:val="660"/>
    <w:link w:val="675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5" w:customStyle="1">
    <w:name w:val="Heading 7 Char"/>
    <w:basedOn w:val="66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 w:customStyle="1">
    <w:name w:val="Heading 8"/>
    <w:basedOn w:val="660"/>
    <w:next w:val="660"/>
    <w:link w:val="677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styleId="677" w:customStyle="1">
    <w:name w:val="Heading 8 Char"/>
    <w:basedOn w:val="66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 w:customStyle="1">
    <w:name w:val="Heading 9"/>
    <w:basedOn w:val="660"/>
    <w:next w:val="660"/>
    <w:link w:val="679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Heading 9 Char"/>
    <w:basedOn w:val="66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660"/>
    <w:uiPriority w:val="34"/>
    <w:qFormat/>
    <w:pPr>
      <w:ind w:left="720"/>
      <w:contextualSpacing/>
    </w:pPr>
  </w:style>
  <w:style w:type="paragraph" w:styleId="681">
    <w:name w:val="No Spacing"/>
    <w:uiPriority w:val="1"/>
    <w:qFormat/>
    <w:pPr>
      <w:spacing w:after="0" w:line="240" w:lineRule="auto"/>
    </w:pPr>
  </w:style>
  <w:style w:type="paragraph" w:styleId="682">
    <w:name w:val="Title"/>
    <w:basedOn w:val="660"/>
    <w:next w:val="660"/>
    <w:link w:val="683"/>
    <w:uiPriority w:val="10"/>
    <w:qFormat/>
    <w:pPr>
      <w:spacing w:before="300"/>
      <w:contextualSpacing/>
    </w:pPr>
    <w:rPr>
      <w:sz w:val="48"/>
      <w:szCs w:val="48"/>
    </w:rPr>
  </w:style>
  <w:style w:type="character" w:styleId="683" w:customStyle="1">
    <w:name w:val="Название Знак"/>
    <w:basedOn w:val="661"/>
    <w:link w:val="682"/>
    <w:uiPriority w:val="10"/>
    <w:rPr>
      <w:sz w:val="48"/>
      <w:szCs w:val="48"/>
    </w:rPr>
  </w:style>
  <w:style w:type="paragraph" w:styleId="684">
    <w:name w:val="Subtitle"/>
    <w:basedOn w:val="660"/>
    <w:next w:val="660"/>
    <w:link w:val="685"/>
    <w:uiPriority w:val="11"/>
    <w:qFormat/>
    <w:pPr>
      <w:spacing w:before="200"/>
    </w:pPr>
    <w:rPr>
      <w:sz w:val="24"/>
      <w:szCs w:val="24"/>
    </w:rPr>
  </w:style>
  <w:style w:type="character" w:styleId="685" w:customStyle="1">
    <w:name w:val="Подзаголовок Знак"/>
    <w:basedOn w:val="661"/>
    <w:link w:val="684"/>
    <w:uiPriority w:val="11"/>
    <w:rPr>
      <w:sz w:val="24"/>
      <w:szCs w:val="24"/>
    </w:rPr>
  </w:style>
  <w:style w:type="paragraph" w:styleId="686">
    <w:name w:val="Quote"/>
    <w:basedOn w:val="660"/>
    <w:next w:val="660"/>
    <w:link w:val="687"/>
    <w:uiPriority w:val="29"/>
    <w:qFormat/>
    <w:pPr>
      <w:ind w:left="720" w:right="720"/>
    </w:pPr>
    <w:rPr>
      <w:i/>
    </w:rPr>
  </w:style>
  <w:style w:type="character" w:styleId="687" w:customStyle="1">
    <w:name w:val="Цитата 2 Знак"/>
    <w:link w:val="686"/>
    <w:uiPriority w:val="29"/>
    <w:rPr>
      <w:i/>
    </w:rPr>
  </w:style>
  <w:style w:type="paragraph" w:styleId="688">
    <w:name w:val="Intense Quote"/>
    <w:basedOn w:val="660"/>
    <w:next w:val="660"/>
    <w:link w:val="68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689" w:customStyle="1">
    <w:name w:val="Выделенная цитата Знак"/>
    <w:link w:val="688"/>
    <w:uiPriority w:val="30"/>
    <w:rPr>
      <w:i/>
    </w:rPr>
  </w:style>
  <w:style w:type="paragraph" w:styleId="690" w:customStyle="1">
    <w:name w:val="Header"/>
    <w:basedOn w:val="660"/>
    <w:link w:val="69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1" w:customStyle="1">
    <w:name w:val="Header Char"/>
    <w:basedOn w:val="661"/>
    <w:link w:val="690"/>
    <w:uiPriority w:val="99"/>
  </w:style>
  <w:style w:type="paragraph" w:styleId="692" w:customStyle="1">
    <w:name w:val="Footer"/>
    <w:basedOn w:val="660"/>
    <w:link w:val="69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3" w:customStyle="1">
    <w:name w:val="Footer Char"/>
    <w:basedOn w:val="661"/>
    <w:link w:val="692"/>
    <w:uiPriority w:val="99"/>
  </w:style>
  <w:style w:type="paragraph" w:styleId="694" w:customStyle="1">
    <w:name w:val="Caption"/>
    <w:basedOn w:val="660"/>
    <w:next w:val="66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5" w:customStyle="1">
    <w:name w:val="Caption Char"/>
    <w:link w:val="692"/>
    <w:uiPriority w:val="99"/>
  </w:style>
  <w:style w:type="table" w:styleId="696" w:customStyle="1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 w:customStyle="1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 w:customStyle="1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 w:customStyle="1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 w:customStyle="1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02" w:customStyle="1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0" w:customStyle="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1" w:customStyle="1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2" w:customStyle="1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3" w:customStyle="1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4" w:customStyle="1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5" w:customStyle="1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6" w:customStyle="1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7" w:customStyle="1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8" w:customStyle="1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19" w:customStyle="1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0" w:customStyle="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1" w:customStyle="1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2" w:customStyle="1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3" w:customStyle="1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 w:customStyle="1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5" w:customStyle="1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6" w:customStyle="1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7" w:customStyle="1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8" w:customStyle="1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9" w:customStyle="1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0" w:customStyle="1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31" w:customStyle="1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732" w:customStyle="1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733" w:customStyle="1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734" w:customStyle="1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735" w:customStyle="1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736" w:customStyle="1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737" w:customStyle="1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9" w:customStyle="1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0" w:customStyle="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1" w:customStyle="1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2" w:customStyle="1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3" w:customStyle="1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4" w:customStyle="1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 w:customStyle="1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 w:customStyle="1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 w:customStyle="1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 w:customStyle="1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9" w:customStyle="1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0" w:customStyle="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1" w:customStyle="1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5" w:customStyle="1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7" w:customStyle="1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8" w:customStyle="1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9" w:customStyle="1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0" w:customStyle="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1" w:customStyle="1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2" w:customStyle="1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3" w:customStyle="1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4" w:customStyle="1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5" w:customStyle="1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6" w:customStyle="1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7" w:customStyle="1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8" w:customStyle="1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9" w:customStyle="1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0" w:customStyle="1">
    <w:name w:val="Lined - Accent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Lined - Accent 1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2" w:customStyle="1">
    <w:name w:val="Lined - Accent 2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3" w:customStyle="1">
    <w:name w:val="Lined - Accent 3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4" w:customStyle="1">
    <w:name w:val="Lined - Accent 4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5" w:customStyle="1">
    <w:name w:val="Lined - Accent 5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6" w:customStyle="1">
    <w:name w:val="Lined - Accent 6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7" w:customStyle="1">
    <w:name w:val="Bordered &amp; Lined - Accent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8" w:customStyle="1">
    <w:name w:val="Bordered &amp; Lined - Accent 1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9" w:customStyle="1">
    <w:name w:val="Bordered &amp; Lined - Accent 2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0" w:customStyle="1">
    <w:name w:val="Bordered &amp; Lined - Accent 3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1" w:customStyle="1">
    <w:name w:val="Bordered &amp; Lined - Accent 4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2" w:customStyle="1">
    <w:name w:val="Bordered &amp; Lined - Accent 5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3" w:customStyle="1">
    <w:name w:val="Bordered &amp; Lined - Accent 6"/>
    <w:basedOn w:val="66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4" w:customStyle="1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5" w:customStyle="1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6" w:customStyle="1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7" w:customStyle="1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8" w:customStyle="1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9" w:customStyle="1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0" w:customStyle="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660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 w:customStyle="1">
    <w:name w:val="Текст сноски Знак"/>
    <w:link w:val="822"/>
    <w:uiPriority w:val="99"/>
    <w:rPr>
      <w:sz w:val="18"/>
    </w:rPr>
  </w:style>
  <w:style w:type="character" w:styleId="824">
    <w:name w:val="footnote reference"/>
    <w:basedOn w:val="661"/>
    <w:uiPriority w:val="99"/>
    <w:unhideWhenUsed/>
    <w:rPr>
      <w:vertAlign w:val="superscript"/>
    </w:rPr>
  </w:style>
  <w:style w:type="paragraph" w:styleId="825">
    <w:name w:val="endnote text"/>
    <w:basedOn w:val="660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 w:customStyle="1">
    <w:name w:val="Текст концевой сноски Знак"/>
    <w:link w:val="825"/>
    <w:uiPriority w:val="99"/>
    <w:rPr>
      <w:sz w:val="20"/>
    </w:rPr>
  </w:style>
  <w:style w:type="character" w:styleId="827">
    <w:name w:val="endnote reference"/>
    <w:basedOn w:val="661"/>
    <w:uiPriority w:val="99"/>
    <w:semiHidden/>
    <w:unhideWhenUsed/>
    <w:rPr>
      <w:vertAlign w:val="superscript"/>
    </w:rPr>
  </w:style>
  <w:style w:type="paragraph" w:styleId="828">
    <w:name w:val="toc 1"/>
    <w:basedOn w:val="660"/>
    <w:next w:val="660"/>
    <w:uiPriority w:val="39"/>
    <w:unhideWhenUsed/>
    <w:pPr>
      <w:spacing w:after="57"/>
    </w:pPr>
  </w:style>
  <w:style w:type="paragraph" w:styleId="829">
    <w:name w:val="toc 2"/>
    <w:basedOn w:val="660"/>
    <w:next w:val="660"/>
    <w:uiPriority w:val="39"/>
    <w:unhideWhenUsed/>
    <w:pPr>
      <w:spacing w:after="57"/>
      <w:ind w:left="283"/>
    </w:pPr>
  </w:style>
  <w:style w:type="paragraph" w:styleId="830">
    <w:name w:val="toc 3"/>
    <w:basedOn w:val="660"/>
    <w:next w:val="660"/>
    <w:uiPriority w:val="39"/>
    <w:unhideWhenUsed/>
    <w:pPr>
      <w:spacing w:after="57"/>
      <w:ind w:left="567"/>
    </w:pPr>
  </w:style>
  <w:style w:type="paragraph" w:styleId="831">
    <w:name w:val="toc 4"/>
    <w:basedOn w:val="660"/>
    <w:next w:val="660"/>
    <w:uiPriority w:val="39"/>
    <w:unhideWhenUsed/>
    <w:pPr>
      <w:spacing w:after="57"/>
      <w:ind w:left="850"/>
    </w:pPr>
  </w:style>
  <w:style w:type="paragraph" w:styleId="832">
    <w:name w:val="toc 5"/>
    <w:basedOn w:val="660"/>
    <w:next w:val="660"/>
    <w:uiPriority w:val="39"/>
    <w:unhideWhenUsed/>
    <w:pPr>
      <w:spacing w:after="57"/>
      <w:ind w:left="1134"/>
    </w:pPr>
  </w:style>
  <w:style w:type="paragraph" w:styleId="833">
    <w:name w:val="toc 6"/>
    <w:basedOn w:val="660"/>
    <w:next w:val="660"/>
    <w:uiPriority w:val="39"/>
    <w:unhideWhenUsed/>
    <w:pPr>
      <w:spacing w:after="57"/>
      <w:ind w:left="1417"/>
    </w:pPr>
  </w:style>
  <w:style w:type="paragraph" w:styleId="834">
    <w:name w:val="toc 7"/>
    <w:basedOn w:val="660"/>
    <w:next w:val="660"/>
    <w:uiPriority w:val="39"/>
    <w:unhideWhenUsed/>
    <w:pPr>
      <w:spacing w:after="57"/>
      <w:ind w:left="1701"/>
    </w:pPr>
  </w:style>
  <w:style w:type="paragraph" w:styleId="835">
    <w:name w:val="toc 8"/>
    <w:basedOn w:val="660"/>
    <w:next w:val="660"/>
    <w:uiPriority w:val="39"/>
    <w:unhideWhenUsed/>
    <w:pPr>
      <w:spacing w:after="57"/>
      <w:ind w:left="1984"/>
    </w:pPr>
  </w:style>
  <w:style w:type="paragraph" w:styleId="836">
    <w:name w:val="toc 9"/>
    <w:basedOn w:val="660"/>
    <w:next w:val="660"/>
    <w:uiPriority w:val="39"/>
    <w:unhideWhenUsed/>
    <w:pPr>
      <w:spacing w:after="57"/>
      <w:ind w:left="2268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60"/>
    <w:next w:val="660"/>
    <w:uiPriority w:val="99"/>
    <w:unhideWhenUsed/>
    <w:pPr>
      <w:spacing w:after="0"/>
    </w:pPr>
  </w:style>
  <w:style w:type="table" w:styleId="839">
    <w:name w:val="Table Grid"/>
    <w:basedOn w:val="662"/>
    <w:uiPriority w:val="59"/>
    <w:qFormat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40" w:customStyle="1">
    <w:name w:val="Heading 1"/>
    <w:basedOn w:val="660"/>
    <w:next w:val="660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841" w:customStyle="1">
    <w:name w:val="Заголовок 11"/>
    <w:basedOn w:val="660"/>
    <w:next w:val="660"/>
    <w:link w:val="842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842" w:customStyle="1">
    <w:name w:val="Heading 1 Char"/>
    <w:basedOn w:val="661"/>
    <w:link w:val="841"/>
    <w:uiPriority w:val="9"/>
    <w:rPr>
      <w:rFonts w:ascii="Arial" w:hAnsi="Arial" w:eastAsia="Arial" w:cs="Arial"/>
      <w:sz w:val="40"/>
      <w:szCs w:val="4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/compose?To=KholodovaZA@belsocban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Шебекинский ЦЗН</dc:creator>
  <cp:revision>19</cp:revision>
  <dcterms:created xsi:type="dcterms:W3CDTF">2026-01-20T11:14:00Z</dcterms:created>
  <dcterms:modified xsi:type="dcterms:W3CDTF">2026-07-17T11:37:58Z</dcterms:modified>
</cp:coreProperties>
</file>